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54886">
      <w:pPr>
        <w:jc w:val="both"/>
        <w:rPr>
          <w:rFonts w:ascii="Times New Roman" w:hAnsi="Times New Roman" w:cs="Times New Roman"/>
          <w:b/>
          <w:bCs/>
          <w:sz w:val="34"/>
          <w:szCs w:val="28"/>
        </w:rPr>
      </w:pPr>
      <w:r>
        <w:rPr>
          <w:rFonts w:ascii="Times New Roman" w:hAnsi="Times New Roman" w:cs="Times New Roman"/>
          <w:b/>
          <w:bCs/>
          <w:sz w:val="34"/>
          <w:szCs w:val="28"/>
        </w:rPr>
        <w:t>Rotary Club of Dhulikhel</w:t>
      </w:r>
    </w:p>
    <w:p w14:paraId="4CF6CCEE">
      <w:pPr>
        <w:jc w:val="both"/>
        <w:rPr>
          <w:rFonts w:ascii="Times New Roman" w:hAnsi="Times New Roman" w:cs="Times New Roman"/>
          <w:b/>
          <w:bCs/>
          <w:sz w:val="3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4"/>
          <w:szCs w:val="28"/>
        </w:rPr>
        <w:t xml:space="preserve"> Report for the month of August 2026</w:t>
      </w:r>
    </w:p>
    <w:p w14:paraId="7134DD6D">
      <w:pPr>
        <w:jc w:val="both"/>
        <w:rPr>
          <w:rFonts w:ascii="Times New Roman" w:hAnsi="Times New Roman" w:cs="Times New Roman"/>
          <w:b/>
          <w:bCs/>
          <w:sz w:val="34"/>
          <w:szCs w:val="28"/>
        </w:rPr>
      </w:pPr>
      <w:r>
        <w:rPr>
          <w:rFonts w:ascii="Times New Roman" w:hAnsi="Times New Roman" w:cs="Times New Roman"/>
          <w:b/>
          <w:bCs/>
          <w:sz w:val="34"/>
          <w:szCs w:val="28"/>
        </w:rPr>
        <w:t>Club News and Activities</w:t>
      </w:r>
    </w:p>
    <w:p w14:paraId="277230DA">
      <w:pPr>
        <w:pStyle w:val="17"/>
        <w:rPr>
          <w:rFonts w:ascii="Times New Roman" w:hAnsi="Times New Roman" w:cs="Times New Roman"/>
          <w:b/>
          <w:sz w:val="32"/>
          <w:szCs w:val="24"/>
        </w:rPr>
      </w:pPr>
    </w:p>
    <w:tbl>
      <w:tblPr>
        <w:tblStyle w:val="11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6766"/>
      </w:tblGrid>
      <w:tr w14:paraId="49847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6352850B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(4-7 Words):</w:t>
            </w:r>
          </w:p>
        </w:tc>
        <w:tc>
          <w:tcPr>
            <w:tcW w:w="6766" w:type="dxa"/>
          </w:tcPr>
          <w:p w14:paraId="5B04C451">
            <w:pPr>
              <w:pStyle w:val="13"/>
              <w:jc w:val="both"/>
            </w:pPr>
            <w:r>
              <w:t>United for Bhotekoshi Flood Relief</w:t>
            </w:r>
          </w:p>
        </w:tc>
      </w:tr>
      <w:tr w14:paraId="13715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0488F18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Club Name:</w:t>
            </w:r>
          </w:p>
        </w:tc>
        <w:tc>
          <w:tcPr>
            <w:tcW w:w="6766" w:type="dxa"/>
          </w:tcPr>
          <w:p w14:paraId="20FE00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Rotary Club of Dhulikhel Club no 50576</w:t>
            </w:r>
          </w:p>
        </w:tc>
      </w:tr>
      <w:tr w14:paraId="06F30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2DC3977E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Event Date: </w:t>
            </w:r>
          </w:p>
        </w:tc>
        <w:tc>
          <w:tcPr>
            <w:tcW w:w="6766" w:type="dxa"/>
          </w:tcPr>
          <w:p w14:paraId="5394082D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August 2026</w:t>
            </w:r>
          </w:p>
        </w:tc>
      </w:tr>
      <w:tr w14:paraId="4CEB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9738" w:type="dxa"/>
            <w:gridSpan w:val="2"/>
            <w:shd w:val="clear" w:color="auto" w:fill="D8D8D8" w:themeFill="background1" w:themeFillShade="D9"/>
          </w:tcPr>
          <w:p w14:paraId="22F032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2B504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559FFEFB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News (100-250words)</w:t>
            </w:r>
          </w:p>
          <w:p w14:paraId="3F8A755E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Specialty</w:t>
            </w:r>
          </w:p>
          <w:p w14:paraId="38CF89A2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Facts &amp; Figures</w:t>
            </w:r>
          </w:p>
          <w:p w14:paraId="21D7B5CB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</w:t>
            </w:r>
          </w:p>
          <w:p w14:paraId="1C87E289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Beneficiary Profile</w:t>
            </w:r>
          </w:p>
          <w:p w14:paraId="09C5BAA1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Impact/Outcome</w:t>
            </w:r>
          </w:p>
        </w:tc>
        <w:tc>
          <w:tcPr>
            <w:tcW w:w="6766" w:type="dxa"/>
          </w:tcPr>
          <w:p w14:paraId="28D79868">
            <w:pPr>
              <w:spacing w:before="100" w:beforeAutospacing="1" w:after="100" w:afterAutospacing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Rotary District 3292 organized a </w:t>
            </w:r>
            <w:r>
              <w:rPr>
                <w:rFonts w:ascii="Times New Roman" w:hAnsi="Times New Roman" w:eastAsia="Times New Roman" w:cs="Times New Roman"/>
                <w:bCs/>
              </w:rPr>
              <w:t>Disaster Relief Coordination Meeting</w:t>
            </w:r>
            <w:r>
              <w:rPr>
                <w:rFonts w:ascii="Times New Roman" w:hAnsi="Times New Roman" w:eastAsia="Times New Roman" w:cs="Times New Roman"/>
              </w:rPr>
              <w:t xml:space="preserve"> in response to the loss, damage of life and property caused by flooding in the Bhotekoshi River on 26 August 2026.</w:t>
            </w:r>
            <w:r>
              <w:rPr>
                <w:rFonts w:ascii="Times New Roman" w:hAnsi="Times New Roman" w:eastAsia="Times New Roman" w:cs="Times New Roman"/>
                <w:bCs/>
              </w:rPr>
              <w:t>International Service Chair Rtn. Ashok Kumar Shrestha of Rotary Club of Dhulikhel</w:t>
            </w:r>
            <w:r>
              <w:rPr>
                <w:rFonts w:ascii="Times New Roman" w:hAnsi="Times New Roman" w:eastAsia="Times New Roman" w:cs="Times New Roman"/>
              </w:rPr>
              <w:t xml:space="preserve"> and </w:t>
            </w:r>
            <w:r>
              <w:rPr>
                <w:rFonts w:ascii="Times New Roman" w:hAnsi="Times New Roman" w:eastAsia="Times New Roman" w:cs="Times New Roman"/>
                <w:bCs/>
              </w:rPr>
              <w:t>Honorary Member Rtn. John Price of Rotary Club of Edwardstown, Australia</w:t>
            </w:r>
            <w:r>
              <w:rPr>
                <w:rFonts w:ascii="Times New Roman" w:hAnsi="Times New Roman" w:eastAsia="Times New Roman" w:cs="Times New Roman"/>
              </w:rPr>
              <w:t>, participated in the coordination efforts.</w:t>
            </w:r>
          </w:p>
          <w:p w14:paraId="6BFEE64E">
            <w:pPr>
              <w:spacing w:before="100" w:beforeAutospacing="1" w:after="100" w:afterAutospacing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The meeting highlighted the importance of </w:t>
            </w:r>
            <w:r>
              <w:rPr>
                <w:rFonts w:ascii="Times New Roman" w:hAnsi="Times New Roman" w:eastAsia="Times New Roman" w:cs="Times New Roman"/>
                <w:bCs/>
              </w:rPr>
              <w:t>immediate disaster relief, long-term recovery, rehabilitation, and reconstruction</w:t>
            </w:r>
            <w:r>
              <w:rPr>
                <w:rFonts w:ascii="Times New Roman" w:hAnsi="Times New Roman" w:eastAsia="Times New Roman" w:cs="Times New Roman"/>
              </w:rPr>
              <w:t>, along with effective resource mobilization and volunteer coordination.</w:t>
            </w:r>
          </w:p>
          <w:p w14:paraId="20A0A7DC">
            <w:pPr>
              <w:spacing w:before="100" w:beforeAutospacing="1" w:after="100" w:afterAutospacing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Rotary District 3292 appealed to </w:t>
            </w:r>
            <w:r>
              <w:rPr>
                <w:rFonts w:ascii="Times New Roman" w:hAnsi="Times New Roman" w:eastAsia="Times New Roman" w:cs="Times New Roman"/>
                <w:bCs/>
              </w:rPr>
              <w:t>Rotarians, Rotaract Clubs, partners, and well-wishers</w:t>
            </w:r>
            <w:r>
              <w:rPr>
                <w:rFonts w:ascii="Times New Roman" w:hAnsi="Times New Roman" w:eastAsia="Times New Roman" w:cs="Times New Roman"/>
              </w:rPr>
              <w:t xml:space="preserve"> to support relief, reconstruction, and rehabilitation efforts.</w:t>
            </w:r>
          </w:p>
          <w:p w14:paraId="405108CE">
            <w:pPr>
              <w:spacing w:before="100" w:beforeAutospacing="1" w:after="100" w:afterAutospacing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Through </w:t>
            </w:r>
            <w:r>
              <w:rPr>
                <w:rFonts w:ascii="Times New Roman" w:hAnsi="Times New Roman" w:eastAsia="Times New Roman" w:cs="Times New Roman"/>
                <w:bCs/>
              </w:rPr>
              <w:t>Service Above Self</w:t>
            </w:r>
            <w:r>
              <w:rPr>
                <w:rFonts w:ascii="Times New Roman" w:hAnsi="Times New Roman" w:eastAsia="Times New Roman" w:cs="Times New Roman"/>
              </w:rPr>
              <w:t>, Rotary remains committed to supporting affected families and communities and contributing to sustainable recovery and reconstruction in the affected areas.</w:t>
            </w:r>
          </w:p>
          <w:p w14:paraId="2162BAE3">
            <w:pPr>
              <w:spacing w:before="100" w:beforeAutospacing="1" w:after="100" w:afterAutospacing="1"/>
              <w:jc w:val="both"/>
              <w:rPr>
                <w:rFonts w:ascii="Times New Roman" w:hAnsi="Times New Roman" w:eastAsia="Times New Roman" w:cs="Times New Roman"/>
                <w:kern w:val="0"/>
              </w:rPr>
            </w:pPr>
          </w:p>
        </w:tc>
      </w:tr>
    </w:tbl>
    <w:p w14:paraId="6C9A4266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Do not write/edit/correct anything on shaded space and attach picture separately. </w:t>
      </w:r>
    </w:p>
    <w:p w14:paraId="040FB79C">
      <w:pPr>
        <w:pBdr>
          <w:top w:val="single" w:color="auto" w:sz="4" w:space="1"/>
        </w:pBdr>
        <w:jc w:val="both"/>
        <w:rPr>
          <w:rFonts w:ascii="Times New Roman" w:hAnsi="Times New Roman" w:cs="Times New Roman"/>
        </w:rPr>
      </w:pPr>
    </w:p>
    <w:p w14:paraId="1EA5210C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 by: Rtn. Ashok Kumar Shrestha, International Service Director, 2026-27</w:t>
      </w:r>
    </w:p>
    <w:p w14:paraId="546C3D20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Checked &amp; approved by: Rtn. Mohan Kumar Shrestha, President 2026-27</w:t>
      </w:r>
    </w:p>
    <w:p w14:paraId="76813F3B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by: Rtn. Nilopher Shrestha, Secretary 2026-27</w:t>
      </w:r>
    </w:p>
    <w:p w14:paraId="6DB01E36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27 August 2026</w:t>
      </w:r>
    </w:p>
    <w:p w14:paraId="400BAE6C">
      <w:pPr>
        <w:pBdr>
          <w:bottom w:val="single" w:color="auto" w:sz="4" w:space="1"/>
        </w:pBdr>
        <w:jc w:val="both"/>
        <w:rPr>
          <w:rFonts w:ascii="Times New Roman" w:hAnsi="Times New Roman" w:cs="Times New Roman"/>
        </w:rPr>
      </w:pPr>
    </w:p>
    <w:p w14:paraId="37C6BAE1">
      <w:pPr>
        <w:jc w:val="both"/>
        <w:rPr>
          <w:rFonts w:ascii="Times New Roman" w:hAnsi="Times New Roman" w:cs="Times New Roman"/>
        </w:rPr>
      </w:pPr>
    </w:p>
    <w:p w14:paraId="4362136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539105" cy="2552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820" cy="255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5DAA3">
      <w:pPr>
        <w:ind w:firstLine="720"/>
        <w:jc w:val="both"/>
        <w:rPr>
          <w:rFonts w:ascii="Times New Roman" w:hAnsi="Times New Roman" w:cs="Times New Roman"/>
        </w:rPr>
      </w:pPr>
    </w:p>
    <w:p w14:paraId="7EEFE0CD">
      <w:pPr>
        <w:ind w:firstLine="720"/>
        <w:jc w:val="both"/>
        <w:rPr>
          <w:rFonts w:ascii="Times New Roman" w:hAnsi="Times New Roman" w:cs="Times New Roman"/>
        </w:rPr>
      </w:pPr>
    </w:p>
    <w:p w14:paraId="082F00E9">
      <w:pPr>
        <w:ind w:firstLine="720"/>
        <w:jc w:val="both"/>
        <w:rPr>
          <w:rFonts w:ascii="Times New Roman" w:hAnsi="Times New Roman" w:cs="Times New Roman"/>
        </w:rPr>
      </w:pPr>
    </w:p>
    <w:p w14:paraId="0C947949"/>
    <w:tbl>
      <w:tblPr>
        <w:tblStyle w:val="11"/>
        <w:tblW w:w="9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6586"/>
      </w:tblGrid>
      <w:tr w14:paraId="274FC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060D60EE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(4-7 Words):</w:t>
            </w:r>
          </w:p>
        </w:tc>
        <w:tc>
          <w:tcPr>
            <w:tcW w:w="6586" w:type="dxa"/>
          </w:tcPr>
          <w:p w14:paraId="310A8CCF">
            <w:pPr>
              <w:pStyle w:val="13"/>
              <w:jc w:val="both"/>
            </w:pPr>
            <w:r>
              <w:t>Mobilizing Hope for Bhotekoshi Flood Victims</w:t>
            </w:r>
          </w:p>
        </w:tc>
      </w:tr>
      <w:tr w14:paraId="268C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5CE9944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Club Name:</w:t>
            </w:r>
          </w:p>
        </w:tc>
        <w:tc>
          <w:tcPr>
            <w:tcW w:w="6586" w:type="dxa"/>
          </w:tcPr>
          <w:p w14:paraId="78FE5F4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Rotary Club of Dhulikhel Club no 50576</w:t>
            </w:r>
          </w:p>
        </w:tc>
      </w:tr>
      <w:tr w14:paraId="771F9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3ECD9D9B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Event Date: </w:t>
            </w:r>
          </w:p>
        </w:tc>
        <w:tc>
          <w:tcPr>
            <w:tcW w:w="6586" w:type="dxa"/>
          </w:tcPr>
          <w:p w14:paraId="45CAF96D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August 2026</w:t>
            </w:r>
          </w:p>
        </w:tc>
      </w:tr>
      <w:tr w14:paraId="4D8C4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9558" w:type="dxa"/>
            <w:gridSpan w:val="2"/>
            <w:shd w:val="clear" w:color="auto" w:fill="D8D8D8" w:themeFill="background1" w:themeFillShade="D9"/>
          </w:tcPr>
          <w:p w14:paraId="3D2DA38F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21CF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D8D8D8" w:themeFill="background1" w:themeFillShade="D9"/>
          </w:tcPr>
          <w:p w14:paraId="65D3D68D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News (100-250words)</w:t>
            </w:r>
          </w:p>
          <w:p w14:paraId="1D5B8B94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Specialty</w:t>
            </w:r>
          </w:p>
          <w:p w14:paraId="6EBF961E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Facts &amp; Figures</w:t>
            </w:r>
          </w:p>
          <w:p w14:paraId="294495B3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</w:t>
            </w:r>
          </w:p>
          <w:p w14:paraId="3096DDC9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Beneficiary Profile</w:t>
            </w:r>
          </w:p>
          <w:p w14:paraId="2F6549EF">
            <w:pPr>
              <w:pStyle w:val="12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Impact/Outcome</w:t>
            </w:r>
          </w:p>
        </w:tc>
        <w:tc>
          <w:tcPr>
            <w:tcW w:w="6586" w:type="dxa"/>
          </w:tcPr>
          <w:p w14:paraId="1770FA53">
            <w:pPr>
              <w:pStyle w:val="14"/>
            </w:pPr>
            <w:r>
              <w:rPr>
                <w:rStyle w:val="10"/>
                <w:b w:val="0"/>
              </w:rPr>
              <w:t>When disaster strikes, the true strength of a community is seen in the hands that reach out to help.</w:t>
            </w:r>
          </w:p>
          <w:p w14:paraId="65189023">
            <w:pPr>
              <w:pStyle w:val="9"/>
            </w:pPr>
            <w:r>
              <w:t xml:space="preserve">Following the devastating floods along the Bhotekoshi River, the spirit of </w:t>
            </w:r>
            <w:r>
              <w:rPr>
                <w:rStyle w:val="10"/>
                <w:b w:val="0"/>
              </w:rPr>
              <w:t>Rotary partnership and service</w:t>
            </w:r>
            <w:r>
              <w:t xml:space="preserve"> came to the forefront. Australian Rotary volunteers joined hands to extend timely assistance and bring much-needed relief to families affected by the disaster.</w:t>
            </w:r>
          </w:p>
          <w:p w14:paraId="4261A261">
            <w:pPr>
              <w:pStyle w:val="9"/>
            </w:pPr>
            <w:r>
              <w:t xml:space="preserve">As part of this relief effort, </w:t>
            </w:r>
            <w:r>
              <w:rPr>
                <w:rStyle w:val="10"/>
                <w:b w:val="0"/>
              </w:rPr>
              <w:t>100 blankets</w:t>
            </w:r>
            <w:r>
              <w:t xml:space="preserve"> along with essential supplies including </w:t>
            </w:r>
            <w:r>
              <w:rPr>
                <w:rStyle w:val="10"/>
                <w:b w:val="0"/>
              </w:rPr>
              <w:t>25pc of tarpaulin</w:t>
            </w:r>
            <w:r>
              <w:rPr>
                <w:rStyle w:val="10"/>
              </w:rPr>
              <w:t xml:space="preserve">, </w:t>
            </w:r>
            <w:r>
              <w:rPr>
                <w:rStyle w:val="10"/>
                <w:b w:val="0"/>
              </w:rPr>
              <w:t>20 foam mattresses, 25 sets of plastic rope, 100 dinner plates, and 20 HD</w:t>
            </w:r>
            <w:r>
              <w:rPr>
                <w:rStyle w:val="10"/>
              </w:rPr>
              <w:t xml:space="preserve"> </w:t>
            </w:r>
            <w:r>
              <w:rPr>
                <w:rStyle w:val="10"/>
                <w:b w:val="0"/>
              </w:rPr>
              <w:t>buckets, clothes</w:t>
            </w:r>
            <w:r>
              <w:t xml:space="preserve"> were handed over to </w:t>
            </w:r>
            <w:r>
              <w:rPr>
                <w:rStyle w:val="10"/>
                <w:b w:val="0"/>
              </w:rPr>
              <w:t>Rotary International District 3292, District</w:t>
            </w:r>
            <w:r>
              <w:rPr>
                <w:rStyle w:val="10"/>
              </w:rPr>
              <w:t xml:space="preserve"> </w:t>
            </w:r>
            <w:r>
              <w:rPr>
                <w:rStyle w:val="10"/>
                <w:b w:val="0"/>
              </w:rPr>
              <w:t>Governor Rtn. Vishnu Bahadur Karki</w:t>
            </w:r>
            <w:r>
              <w:t>.</w:t>
            </w:r>
          </w:p>
          <w:p w14:paraId="439092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This timely assistance reflected the spirit of Rotary partnership and its continued commitment to standing with vulnerable communities and providing support during times of crisis.</w:t>
            </w:r>
          </w:p>
          <w:p w14:paraId="42A1C102">
            <w:pPr>
              <w:spacing w:before="100" w:beforeAutospacing="1" w:after="100" w:afterAutospacing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Meanwhile, Few Rotaractors from </w:t>
            </w:r>
            <w:r>
              <w:rPr>
                <w:rFonts w:ascii="Times New Roman" w:hAnsi="Times New Roman" w:eastAsia="Times New Roman" w:cs="Times New Roman"/>
                <w:bCs/>
              </w:rPr>
              <w:t>Kathmandu University (KU) and Kathmandu University Medical School (KUMS)</w:t>
            </w:r>
            <w:r>
              <w:rPr>
                <w:rFonts w:ascii="Times New Roman" w:hAnsi="Times New Roman" w:eastAsia="Times New Roman" w:cs="Times New Roman"/>
              </w:rPr>
              <w:t xml:space="preserve"> are mobilizing and closely tracking relief efforts toward </w:t>
            </w:r>
            <w:r>
              <w:rPr>
                <w:rFonts w:ascii="Times New Roman" w:hAnsi="Times New Roman" w:eastAsia="Times New Roman" w:cs="Times New Roman"/>
                <w:bCs/>
              </w:rPr>
              <w:t>Rasuwa</w:t>
            </w:r>
            <w:r>
              <w:rPr>
                <w:rFonts w:ascii="Times New Roman" w:hAnsi="Times New Roman" w:eastAsia="Times New Roman" w:cs="Times New Roman"/>
              </w:rPr>
              <w:t xml:space="preserve"> to help ensure that assistance reaches affected communities in a timely and coordinated manner.</w:t>
            </w:r>
          </w:p>
        </w:tc>
      </w:tr>
    </w:tbl>
    <w:p w14:paraId="31099FB8"/>
    <w:p w14:paraId="104632DC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Do not write/edit/correct anything on shaded space and attach picture separately. </w:t>
      </w:r>
    </w:p>
    <w:p w14:paraId="1A01BA48">
      <w:pPr>
        <w:pBdr>
          <w:top w:val="single" w:color="auto" w:sz="4" w:space="1"/>
        </w:pBdr>
        <w:jc w:val="both"/>
        <w:rPr>
          <w:rFonts w:ascii="Times New Roman" w:hAnsi="Times New Roman" w:cs="Times New Roman"/>
        </w:rPr>
      </w:pPr>
    </w:p>
    <w:p w14:paraId="2F644E2C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 by: Rtn. Ashok Kumar Shrestha, International Service Director, 2026-27</w:t>
      </w:r>
    </w:p>
    <w:p w14:paraId="58288BF9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Checked &amp; approved by: Rtn. Mohan Kumar Shrestha, President 2026-27</w:t>
      </w:r>
    </w:p>
    <w:p w14:paraId="088C3B46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by: Rtn. Nilopher Shrestha, Secretary 2026-27</w:t>
      </w:r>
    </w:p>
    <w:p w14:paraId="39AD3A39">
      <w:pPr>
        <w:pStyle w:val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27 August 2026</w:t>
      </w:r>
    </w:p>
    <w:p w14:paraId="67EC6F2D">
      <w:pPr>
        <w:pBdr>
          <w:bottom w:val="single" w:color="auto" w:sz="4" w:space="1"/>
        </w:pBdr>
        <w:jc w:val="both"/>
        <w:rPr>
          <w:rFonts w:ascii="Times New Roman" w:hAnsi="Times New Roman" w:cs="Times New Roman"/>
        </w:rPr>
      </w:pPr>
    </w:p>
    <w:p w14:paraId="30793BA9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759325" cy="3569335"/>
            <wp:effectExtent l="19050" t="0" r="2743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495" cy="357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E73A3">
      <w:pPr>
        <w:ind w:firstLine="720"/>
        <w:jc w:val="both"/>
        <w:rPr>
          <w:rFonts w:ascii="Times New Roman" w:hAnsi="Times New Roman" w:cs="Times New Roman"/>
        </w:rPr>
      </w:pPr>
    </w:p>
    <w:p w14:paraId="69022ED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714240" cy="283781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985" cy="28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C03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159375" cy="3869690"/>
            <wp:effectExtent l="19050" t="0" r="2897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831" cy="387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FE0A1">
      <w:pPr>
        <w:ind w:firstLine="720"/>
        <w:jc w:val="both"/>
        <w:rPr>
          <w:rFonts w:ascii="Times New Roman" w:hAnsi="Times New Roman" w:cs="Times New Roman"/>
        </w:rPr>
      </w:pPr>
    </w:p>
    <w:p w14:paraId="1BDFFE9F">
      <w:pPr>
        <w:ind w:firstLine="720"/>
        <w:jc w:val="both"/>
        <w:rPr>
          <w:rFonts w:ascii="Times New Roman" w:hAnsi="Times New Roman" w:cs="Times New Roman"/>
        </w:rPr>
      </w:pPr>
    </w:p>
    <w:p w14:paraId="61B08DA6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003165" cy="37522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494" cy="37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CDD41">
      <w:pPr>
        <w:ind w:firstLine="720"/>
        <w:jc w:val="both"/>
        <w:rPr>
          <w:rFonts w:ascii="Times New Roman" w:hAnsi="Times New Roman" w:cs="Times New Roman"/>
        </w:rPr>
      </w:pPr>
    </w:p>
    <w:p w14:paraId="2DF9A787">
      <w:pPr>
        <w:ind w:firstLine="720"/>
        <w:jc w:val="both"/>
        <w:rPr>
          <w:rFonts w:ascii="Times New Roman" w:hAnsi="Times New Roman" w:cs="Times New Roman"/>
        </w:rPr>
      </w:pPr>
    </w:p>
    <w:p w14:paraId="36A62751">
      <w:pPr>
        <w:ind w:firstLine="720"/>
        <w:jc w:val="both"/>
        <w:rPr>
          <w:rFonts w:ascii="Times New Roman" w:hAnsi="Times New Roman" w:cs="Times New Roman"/>
        </w:rPr>
      </w:pPr>
    </w:p>
    <w:p w14:paraId="77F65BA2">
      <w:pPr>
        <w:ind w:firstLine="720"/>
        <w:jc w:val="both"/>
        <w:rPr>
          <w:rFonts w:ascii="Times New Roman" w:hAnsi="Times New Roman" w:cs="Times New Roman"/>
        </w:rPr>
      </w:pPr>
    </w:p>
    <w:sectPr>
      <w:type w:val="continuous"/>
      <w:pgSz w:w="12240" w:h="15840"/>
      <w:pgMar w:top="720" w:right="1440" w:bottom="720" w:left="1440" w:header="706" w:footer="706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186548"/>
    <w:multiLevelType w:val="multilevel"/>
    <w:tmpl w:val="19186548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00308A"/>
    <w:rsid w:val="0000308A"/>
    <w:rsid w:val="00004BB7"/>
    <w:rsid w:val="000111F5"/>
    <w:rsid w:val="00030E13"/>
    <w:rsid w:val="000416BB"/>
    <w:rsid w:val="00067058"/>
    <w:rsid w:val="000900DC"/>
    <w:rsid w:val="000A2A9E"/>
    <w:rsid w:val="000E510E"/>
    <w:rsid w:val="00113E76"/>
    <w:rsid w:val="00131019"/>
    <w:rsid w:val="00144BB3"/>
    <w:rsid w:val="001515FF"/>
    <w:rsid w:val="00171D18"/>
    <w:rsid w:val="001835E4"/>
    <w:rsid w:val="00184B20"/>
    <w:rsid w:val="00212C79"/>
    <w:rsid w:val="00262D3C"/>
    <w:rsid w:val="002B1583"/>
    <w:rsid w:val="0033355A"/>
    <w:rsid w:val="00334121"/>
    <w:rsid w:val="00395AA4"/>
    <w:rsid w:val="003F0DCF"/>
    <w:rsid w:val="003F3D3A"/>
    <w:rsid w:val="00404327"/>
    <w:rsid w:val="004A7AEE"/>
    <w:rsid w:val="004D097A"/>
    <w:rsid w:val="004F2C44"/>
    <w:rsid w:val="00535AEA"/>
    <w:rsid w:val="00554B37"/>
    <w:rsid w:val="0055656E"/>
    <w:rsid w:val="005B2B1B"/>
    <w:rsid w:val="005B338B"/>
    <w:rsid w:val="005D10EA"/>
    <w:rsid w:val="005D2C0F"/>
    <w:rsid w:val="005E73A3"/>
    <w:rsid w:val="00641798"/>
    <w:rsid w:val="00653476"/>
    <w:rsid w:val="00662877"/>
    <w:rsid w:val="00694955"/>
    <w:rsid w:val="006A4AA8"/>
    <w:rsid w:val="006D656E"/>
    <w:rsid w:val="006E6EB6"/>
    <w:rsid w:val="0070779D"/>
    <w:rsid w:val="00717E58"/>
    <w:rsid w:val="00730D3B"/>
    <w:rsid w:val="007369B8"/>
    <w:rsid w:val="00765337"/>
    <w:rsid w:val="007E5B87"/>
    <w:rsid w:val="007F77BB"/>
    <w:rsid w:val="008276AE"/>
    <w:rsid w:val="00881DB6"/>
    <w:rsid w:val="008A2323"/>
    <w:rsid w:val="008D0C28"/>
    <w:rsid w:val="00913CCB"/>
    <w:rsid w:val="0097256F"/>
    <w:rsid w:val="009E50F3"/>
    <w:rsid w:val="009F10A5"/>
    <w:rsid w:val="00A769C7"/>
    <w:rsid w:val="00A76A3B"/>
    <w:rsid w:val="00A80953"/>
    <w:rsid w:val="00A90817"/>
    <w:rsid w:val="00AD0484"/>
    <w:rsid w:val="00AD4AE9"/>
    <w:rsid w:val="00AF1A04"/>
    <w:rsid w:val="00B23404"/>
    <w:rsid w:val="00B45F07"/>
    <w:rsid w:val="00BE1D3A"/>
    <w:rsid w:val="00C1333F"/>
    <w:rsid w:val="00C142E8"/>
    <w:rsid w:val="00C91E7D"/>
    <w:rsid w:val="00CE2921"/>
    <w:rsid w:val="00CE551A"/>
    <w:rsid w:val="00D5162B"/>
    <w:rsid w:val="00D55E7E"/>
    <w:rsid w:val="00D74205"/>
    <w:rsid w:val="00DC7AEE"/>
    <w:rsid w:val="00DE02AE"/>
    <w:rsid w:val="00DF4B39"/>
    <w:rsid w:val="00E20B56"/>
    <w:rsid w:val="00E3042B"/>
    <w:rsid w:val="00E47343"/>
    <w:rsid w:val="00E51F21"/>
    <w:rsid w:val="00E62E93"/>
    <w:rsid w:val="00E84591"/>
    <w:rsid w:val="00EA7D62"/>
    <w:rsid w:val="00EF288F"/>
    <w:rsid w:val="00F12EE4"/>
    <w:rsid w:val="00F34EDE"/>
    <w:rsid w:val="00F61829"/>
    <w:rsid w:val="00F65A4D"/>
    <w:rsid w:val="00F76819"/>
    <w:rsid w:val="00F90F0B"/>
    <w:rsid w:val="00FD168E"/>
    <w:rsid w:val="3D9648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3">
    <w:name w:val="heading 3"/>
    <w:basedOn w:val="1"/>
    <w:link w:val="15"/>
    <w:qFormat/>
    <w:uiPriority w:val="9"/>
    <w:pPr>
      <w:spacing w:before="100" w:beforeAutospacing="1" w:after="100" w:afterAutospacing="1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character" w:styleId="7">
    <w:name w:val="Emphasis"/>
    <w:basedOn w:val="4"/>
    <w:qFormat/>
    <w:uiPriority w:val="20"/>
    <w:rPr>
      <w:i/>
      <w:iCs/>
    </w:rPr>
  </w:style>
  <w:style w:type="character" w:styleId="8">
    <w:name w:val="Hyperlink"/>
    <w:basedOn w:val="4"/>
    <w:unhideWhenUsed/>
    <w:uiPriority w:val="99"/>
    <w:rPr>
      <w:color w:val="0563C1" w:themeColor="hyperlink"/>
      <w:u w:val="single"/>
    </w:rPr>
  </w:style>
  <w:style w:type="paragraph" w:styleId="9">
    <w:name w:val="Normal (Web)"/>
    <w:basedOn w:val="1"/>
    <w:unhideWhenUsed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</w:rPr>
  </w:style>
  <w:style w:type="character" w:styleId="10">
    <w:name w:val="Strong"/>
    <w:basedOn w:val="4"/>
    <w:qFormat/>
    <w:uiPriority w:val="22"/>
    <w:rPr>
      <w:b/>
      <w:bCs/>
    </w:rPr>
  </w:style>
  <w:style w:type="table" w:styleId="11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paragraph" w:customStyle="1" w:styleId="13">
    <w:name w:val="pdq2pg_selectionanchorcontainer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</w:rPr>
  </w:style>
  <w:style w:type="paragraph" w:customStyle="1" w:styleId="14">
    <w:name w:val="isselectedend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</w:rPr>
  </w:style>
  <w:style w:type="character" w:customStyle="1" w:styleId="15">
    <w:name w:val="Heading 3 Char"/>
    <w:basedOn w:val="4"/>
    <w:link w:val="3"/>
    <w:qFormat/>
    <w:uiPriority w:val="9"/>
    <w:rPr>
      <w:rFonts w:ascii="Times New Roman" w:hAnsi="Times New Roman" w:eastAsia="Times New Roman" w:cs="Times New Roman"/>
      <w:b/>
      <w:bCs/>
      <w:kern w:val="0"/>
      <w:sz w:val="27"/>
      <w:szCs w:val="27"/>
    </w:rPr>
  </w:style>
  <w:style w:type="character" w:customStyle="1" w:styleId="16">
    <w:name w:val="Heading 1 Char"/>
    <w:basedOn w:val="4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17">
    <w:name w:val="No Spacing"/>
    <w:qFormat/>
    <w:uiPriority w:val="1"/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</w:rPr>
  </w:style>
  <w:style w:type="character" w:customStyle="1" w:styleId="18">
    <w:name w:val="Balloon Text Char"/>
    <w:basedOn w:val="4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452</Words>
  <Characters>2732</Characters>
  <Lines>22</Lines>
  <Paragraphs>6</Paragraphs>
  <TotalTime>222</TotalTime>
  <ScaleCrop>false</ScaleCrop>
  <LinksUpToDate>false</LinksUpToDate>
  <CharactersWithSpaces>3142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2023-03-31T18:20:00Z</dcterms:created>
  <dc:creator>Microsoft Office User</dc:creator>
  <cp:lastModifiedBy>User</cp:lastModifiedBy>
  <dcterms:modified xsi:type="dcterms:W3CDTF">2026-09-25T10:46:35Z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eyJoZGlkIjoiNzc4NjYwMDgzODE2ZDY2ODcwNzM5OGE0YjhkNTlmZmUifQ==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3924674ECD234BE6A33DD24647D4AD53_12</vt:lpwstr>
  </property>
</Properties>
</file>